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00C" w:rsidRDefault="00B8600C" w:rsidP="00B8600C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Оставляя данные на сайте, Вы соглашаетесь с Политикой конфиденциально</w:t>
      </w:r>
      <w:r>
        <w:rPr>
          <w:rFonts w:ascii="Arial" w:hAnsi="Arial" w:cs="Arial"/>
          <w:color w:val="000000"/>
          <w:sz w:val="27"/>
          <w:szCs w:val="27"/>
        </w:rPr>
        <w:t>сти и защиты информации. Элеватор №</w:t>
      </w:r>
      <w:r>
        <w:rPr>
          <w:rFonts w:ascii="Arial" w:hAnsi="Arial" w:cs="Arial"/>
          <w:color w:val="000000"/>
          <w:sz w:val="27"/>
          <w:szCs w:val="27"/>
        </w:rPr>
        <w:t>2 оставляет за собой право вносить изменения в Политику конфиденциальности без дополнительных уведомлений. Нововведения вступают в силу с момента их опубликования. Пользователи могут отслеживать изменения в Политике конфиденциальности самостоятельно.</w:t>
      </w:r>
    </w:p>
    <w:p w:rsidR="00B8600C" w:rsidRDefault="00B8600C" w:rsidP="00B8600C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Элеватор №2 руководствуется положениями действующего законодательства о защите персональных данных и охраняет конфиденциальность личной информации каждого посетителя наших веб-сайтов.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Предоставляя информацию при использовании настоящего сайта, а также посредством любых иных обращений в компанию</w:t>
      </w:r>
      <w:r w:rsidRPr="00B8600C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Элеватор №</w:t>
      </w:r>
      <w:r>
        <w:rPr>
          <w:rFonts w:ascii="Arial" w:hAnsi="Arial" w:cs="Arial"/>
          <w:color w:val="000000"/>
          <w:sz w:val="27"/>
          <w:szCs w:val="27"/>
        </w:rPr>
        <w:t xml:space="preserve">2 </w:t>
      </w:r>
      <w:r>
        <w:rPr>
          <w:rFonts w:ascii="Arial" w:hAnsi="Arial" w:cs="Arial"/>
          <w:color w:val="000000"/>
          <w:sz w:val="27"/>
          <w:szCs w:val="27"/>
        </w:rPr>
        <w:t>Вы выражаете согласие с тем, что Элеватор №2 осуществляет обработку всеми допустимыми законодательством способами информации, относящейся к персональным данным (фамилия, имя, отчество, адрес электронной почты, место жительства, контактный телефон и т.д.), в том числе сбор, систематизацию, хранение, изменение, передачу компаниям группы Элеватор №2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другим компаниям – партнерам в административных и маркетинговых целях, в интересах службы по работе с клиентами и для анализа ваших личных предпочтений. Согласие на обработку персональных данных на указанных выше условиях предоставляется на 10 (десять) лет.</w:t>
      </w:r>
    </w:p>
    <w:p w:rsidR="00B8600C" w:rsidRDefault="00B8600C" w:rsidP="00B8600C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Вы имеете право знать, какая информация о Вас собрана нами и при необходимости исправить ее, а также попросить нас не использовать эту информацию. Согласие может быть отозвано Вами путем направления письменного уведомления в компанию Элеватор №2.</w:t>
      </w:r>
    </w:p>
    <w:p w:rsidR="00B8600C" w:rsidRDefault="00B8600C" w:rsidP="00B8600C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Наши веб-сайты могут содержать ссылки на сторонние сайты. Ни Элеватор №2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>, ни связанные с ней компании не несут ответственности за соблюдение конфиденциальности на таких сайтах и их безопасность. Политика конфиденциальности распространяется только на этот веб-сайт.</w:t>
      </w:r>
    </w:p>
    <w:p w:rsidR="008C51CA" w:rsidRDefault="008C51CA"/>
    <w:sectPr w:rsidR="008C5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26"/>
    <w:rsid w:val="00177926"/>
    <w:rsid w:val="008C51CA"/>
    <w:rsid w:val="00B8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1519</Characters>
  <Application>Microsoft Office Word</Application>
  <DocSecurity>0</DocSecurity>
  <Lines>12</Lines>
  <Paragraphs>3</Paragraphs>
  <ScaleCrop>false</ScaleCrop>
  <Company>***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strrecl26</dc:creator>
  <cp:keywords/>
  <dc:description/>
  <cp:lastModifiedBy>strrecl26</cp:lastModifiedBy>
  <cp:revision>2</cp:revision>
  <dcterms:created xsi:type="dcterms:W3CDTF">2023-04-25T14:05:00Z</dcterms:created>
  <dcterms:modified xsi:type="dcterms:W3CDTF">2023-04-25T14:07:00Z</dcterms:modified>
</cp:coreProperties>
</file>